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B6" w:rsidRDefault="00063BB6" w:rsidP="00063B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b/>
          <w:bCs/>
          <w:sz w:val="28"/>
          <w:szCs w:val="28"/>
        </w:rPr>
      </w:pPr>
      <w:r>
        <w:rPr>
          <w:rFonts w:cs="ArialMT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3223260</wp:posOffset>
            </wp:positionH>
            <wp:positionV relativeFrom="paragraph">
              <wp:posOffset>22860</wp:posOffset>
            </wp:positionV>
            <wp:extent cx="2460625" cy="960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lti_Long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62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853" w:rsidRPr="006F4E59" w:rsidRDefault="007B3853" w:rsidP="00063B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b/>
          <w:bCs/>
          <w:sz w:val="28"/>
          <w:szCs w:val="28"/>
        </w:rPr>
      </w:pPr>
      <w:r w:rsidRPr="006F4E59">
        <w:rPr>
          <w:rFonts w:cs="ArialMT"/>
          <w:b/>
          <w:bCs/>
          <w:sz w:val="28"/>
          <w:szCs w:val="28"/>
        </w:rPr>
        <w:t>AA-ISP Conference Proposal</w:t>
      </w:r>
    </w:p>
    <w:p w:rsidR="007B3853" w:rsidRPr="006F4E59" w:rsidRDefault="007B3853" w:rsidP="007B3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6F4E59">
        <w:rPr>
          <w:rFonts w:cs="ArialMT"/>
          <w:sz w:val="20"/>
          <w:szCs w:val="20"/>
        </w:rPr>
        <w:t>To:</w:t>
      </w:r>
      <w:r w:rsidRPr="006F4E59">
        <w:rPr>
          <w:rFonts w:cs="ArialMT"/>
          <w:sz w:val="20"/>
          <w:szCs w:val="20"/>
        </w:rPr>
        <w:tab/>
      </w:r>
    </w:p>
    <w:p w:rsidR="007B3853" w:rsidRPr="006F4E59" w:rsidRDefault="007B3853" w:rsidP="007B3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6F4E59">
        <w:rPr>
          <w:rFonts w:cs="ArialMT"/>
          <w:sz w:val="20"/>
          <w:szCs w:val="20"/>
        </w:rPr>
        <w:t>From:</w:t>
      </w:r>
      <w:r w:rsidRPr="006F4E59">
        <w:rPr>
          <w:rFonts w:cs="ArialMT"/>
          <w:sz w:val="20"/>
          <w:szCs w:val="20"/>
        </w:rPr>
        <w:tab/>
      </w:r>
    </w:p>
    <w:p w:rsidR="007B3853" w:rsidRPr="006F4E59" w:rsidRDefault="007B3853" w:rsidP="007B3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6F4E59">
        <w:rPr>
          <w:rFonts w:cs="ArialMT"/>
          <w:sz w:val="20"/>
          <w:szCs w:val="20"/>
        </w:rPr>
        <w:t>Re:</w:t>
      </w:r>
      <w:r w:rsidRPr="006F4E59">
        <w:rPr>
          <w:rFonts w:cs="ArialMT"/>
          <w:sz w:val="20"/>
          <w:szCs w:val="20"/>
        </w:rPr>
        <w:tab/>
      </w:r>
      <w:r w:rsidR="00100482" w:rsidRPr="006F4E59">
        <w:rPr>
          <w:rFonts w:cs="ArialMT"/>
          <w:sz w:val="20"/>
          <w:szCs w:val="20"/>
        </w:rPr>
        <w:t xml:space="preserve">AA-ISP Inside Sales </w:t>
      </w:r>
      <w:r w:rsidR="0050714F">
        <w:rPr>
          <w:rFonts w:cs="ArialMT"/>
          <w:sz w:val="20"/>
          <w:szCs w:val="20"/>
        </w:rPr>
        <w:t>Leadership Summit 201</w:t>
      </w:r>
      <w:r w:rsidR="00363BB1">
        <w:rPr>
          <w:rFonts w:cs="ArialMT"/>
          <w:sz w:val="20"/>
          <w:szCs w:val="20"/>
        </w:rPr>
        <w:t>7</w:t>
      </w:r>
    </w:p>
    <w:p w:rsidR="007B3853" w:rsidRPr="006F4E59" w:rsidRDefault="007B3853" w:rsidP="007B3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7B3853" w:rsidRPr="006F4E59" w:rsidRDefault="007B3853" w:rsidP="007B3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7B3853" w:rsidRPr="006F4E59" w:rsidRDefault="007B3853" w:rsidP="007B3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6F4E59">
        <w:rPr>
          <w:rFonts w:cs="ArialMT"/>
          <w:sz w:val="20"/>
          <w:szCs w:val="20"/>
        </w:rPr>
        <w:t xml:space="preserve">I’m writing to ask for approval to attend AA-ISP’s </w:t>
      </w:r>
      <w:r w:rsidR="00633720" w:rsidRPr="006F4E59">
        <w:rPr>
          <w:rFonts w:cs="ArialMT"/>
          <w:sz w:val="20"/>
          <w:szCs w:val="20"/>
        </w:rPr>
        <w:t>A</w:t>
      </w:r>
      <w:r w:rsidR="00035DEB" w:rsidRPr="006F4E59">
        <w:rPr>
          <w:rFonts w:cs="ArialMT"/>
          <w:sz w:val="20"/>
          <w:szCs w:val="20"/>
        </w:rPr>
        <w:t xml:space="preserve">nnual Inside Sales </w:t>
      </w:r>
      <w:r w:rsidR="00633720" w:rsidRPr="006F4E59">
        <w:rPr>
          <w:rFonts w:cs="ArialMT"/>
          <w:sz w:val="20"/>
          <w:szCs w:val="20"/>
        </w:rPr>
        <w:t xml:space="preserve">Leadership </w:t>
      </w:r>
      <w:r w:rsidR="00035DEB" w:rsidRPr="006F4E59">
        <w:rPr>
          <w:rFonts w:cs="ArialMT"/>
          <w:sz w:val="20"/>
          <w:szCs w:val="20"/>
        </w:rPr>
        <w:t xml:space="preserve">conference on April </w:t>
      </w:r>
      <w:r w:rsidR="00363BB1">
        <w:rPr>
          <w:rFonts w:cs="ArialMT"/>
          <w:sz w:val="20"/>
          <w:szCs w:val="20"/>
        </w:rPr>
        <w:t>18</w:t>
      </w:r>
      <w:r w:rsidR="00363BB1" w:rsidRPr="00363BB1">
        <w:rPr>
          <w:rFonts w:cs="ArialMT"/>
          <w:sz w:val="20"/>
          <w:szCs w:val="20"/>
          <w:vertAlign w:val="superscript"/>
        </w:rPr>
        <w:t>th</w:t>
      </w:r>
      <w:r w:rsidR="00363BB1">
        <w:rPr>
          <w:rFonts w:cs="ArialMT"/>
          <w:sz w:val="20"/>
          <w:szCs w:val="20"/>
        </w:rPr>
        <w:t xml:space="preserve"> – 20</w:t>
      </w:r>
      <w:r w:rsidR="00363BB1" w:rsidRPr="00363BB1">
        <w:rPr>
          <w:rFonts w:cs="ArialMT"/>
          <w:sz w:val="20"/>
          <w:szCs w:val="20"/>
          <w:vertAlign w:val="superscript"/>
        </w:rPr>
        <w:t>th</w:t>
      </w:r>
      <w:r w:rsidR="00035DEB" w:rsidRPr="006F4E59">
        <w:rPr>
          <w:rFonts w:cs="ArialMT"/>
          <w:sz w:val="20"/>
          <w:szCs w:val="20"/>
        </w:rPr>
        <w:t xml:space="preserve"> in Chicago. </w:t>
      </w:r>
      <w:r w:rsidR="00E2404F" w:rsidRPr="006F4E59">
        <w:rPr>
          <w:rFonts w:cs="ArialMT"/>
          <w:sz w:val="20"/>
          <w:szCs w:val="20"/>
        </w:rPr>
        <w:t>It’s the largest gathering of Inside Sales Leaders in the world and will feature</w:t>
      </w:r>
      <w:r w:rsidRPr="006F4E59">
        <w:rPr>
          <w:rFonts w:cs="ArialMT"/>
          <w:sz w:val="20"/>
          <w:szCs w:val="20"/>
        </w:rPr>
        <w:t xml:space="preserve"> </w:t>
      </w:r>
      <w:r w:rsidR="00E2404F" w:rsidRPr="006F4E59">
        <w:rPr>
          <w:rFonts w:cs="ArialMT"/>
          <w:sz w:val="20"/>
          <w:szCs w:val="20"/>
        </w:rPr>
        <w:t xml:space="preserve">over </w:t>
      </w:r>
      <w:r w:rsidR="00F9740C">
        <w:rPr>
          <w:rFonts w:cs="ArialMT"/>
          <w:sz w:val="20"/>
          <w:szCs w:val="20"/>
        </w:rPr>
        <w:t>7</w:t>
      </w:r>
      <w:r w:rsidR="00E2404F" w:rsidRPr="006F4E59">
        <w:rPr>
          <w:rFonts w:cs="ArialMT"/>
          <w:sz w:val="20"/>
          <w:szCs w:val="20"/>
        </w:rPr>
        <w:t xml:space="preserve">0 prominent </w:t>
      </w:r>
      <w:r w:rsidRPr="006F4E59">
        <w:rPr>
          <w:rFonts w:cs="ArialMT"/>
          <w:sz w:val="20"/>
          <w:szCs w:val="20"/>
        </w:rPr>
        <w:t xml:space="preserve">Inside Sales experts </w:t>
      </w:r>
      <w:r w:rsidR="00035DEB" w:rsidRPr="006F4E59">
        <w:rPr>
          <w:rFonts w:cs="ArialMT"/>
          <w:sz w:val="20"/>
          <w:szCs w:val="20"/>
        </w:rPr>
        <w:t xml:space="preserve">and </w:t>
      </w:r>
      <w:r w:rsidR="00F9740C">
        <w:rPr>
          <w:rFonts w:cs="ArialMT"/>
          <w:sz w:val="20"/>
          <w:szCs w:val="20"/>
        </w:rPr>
        <w:t>800+</w:t>
      </w:r>
      <w:r w:rsidR="00E2404F" w:rsidRPr="006F4E59">
        <w:rPr>
          <w:rFonts w:cs="ArialMT"/>
          <w:sz w:val="20"/>
          <w:szCs w:val="20"/>
        </w:rPr>
        <w:t xml:space="preserve"> </w:t>
      </w:r>
      <w:r w:rsidR="00035DEB" w:rsidRPr="006F4E59">
        <w:rPr>
          <w:rFonts w:cs="ArialMT"/>
          <w:sz w:val="20"/>
          <w:szCs w:val="20"/>
        </w:rPr>
        <w:t xml:space="preserve">corporate leaders </w:t>
      </w:r>
      <w:r w:rsidR="00633720" w:rsidRPr="006F4E59">
        <w:rPr>
          <w:rFonts w:cs="ArialMT"/>
          <w:sz w:val="20"/>
          <w:szCs w:val="20"/>
        </w:rPr>
        <w:t xml:space="preserve">who </w:t>
      </w:r>
      <w:r w:rsidRPr="006F4E59">
        <w:rPr>
          <w:rFonts w:cs="ArialMT"/>
          <w:sz w:val="20"/>
          <w:szCs w:val="20"/>
        </w:rPr>
        <w:t xml:space="preserve">will be on hand to share best practices, </w:t>
      </w:r>
      <w:r w:rsidR="00035DEB" w:rsidRPr="006F4E59">
        <w:rPr>
          <w:rFonts w:cs="ArialMT"/>
          <w:sz w:val="20"/>
          <w:szCs w:val="20"/>
        </w:rPr>
        <w:t xml:space="preserve">participate in </w:t>
      </w:r>
      <w:r w:rsidRPr="006F4E59">
        <w:rPr>
          <w:rFonts w:cs="ArialMT"/>
          <w:sz w:val="20"/>
          <w:szCs w:val="20"/>
        </w:rPr>
        <w:t>hands-on training</w:t>
      </w:r>
      <w:r w:rsidR="00035DEB" w:rsidRPr="006F4E59">
        <w:rPr>
          <w:rFonts w:cs="ArialMT"/>
          <w:sz w:val="20"/>
          <w:szCs w:val="20"/>
        </w:rPr>
        <w:t xml:space="preserve"> workshops</w:t>
      </w:r>
      <w:r w:rsidRPr="006F4E59">
        <w:rPr>
          <w:rFonts w:cs="ArialMT"/>
          <w:sz w:val="20"/>
          <w:szCs w:val="20"/>
        </w:rPr>
        <w:t xml:space="preserve">, </w:t>
      </w:r>
      <w:r w:rsidR="00035DEB" w:rsidRPr="006F4E59">
        <w:rPr>
          <w:rFonts w:cs="ArialMT"/>
          <w:sz w:val="20"/>
          <w:szCs w:val="20"/>
        </w:rPr>
        <w:t xml:space="preserve">and to explore </w:t>
      </w:r>
      <w:r w:rsidRPr="006F4E59">
        <w:rPr>
          <w:rFonts w:cs="ArialMT"/>
          <w:sz w:val="20"/>
          <w:szCs w:val="20"/>
        </w:rPr>
        <w:t>new technologies</w:t>
      </w:r>
      <w:r w:rsidR="00035DEB" w:rsidRPr="006F4E59">
        <w:rPr>
          <w:rFonts w:cs="ArialMT"/>
          <w:sz w:val="20"/>
          <w:szCs w:val="20"/>
        </w:rPr>
        <w:t>.</w:t>
      </w:r>
      <w:r w:rsidRPr="006F4E59">
        <w:rPr>
          <w:rFonts w:cs="ArialMT"/>
          <w:sz w:val="20"/>
          <w:szCs w:val="20"/>
        </w:rPr>
        <w:t xml:space="preserve"> </w:t>
      </w:r>
      <w:r w:rsidR="00E2404F" w:rsidRPr="006F4E59">
        <w:rPr>
          <w:rFonts w:cs="ArialMT"/>
          <w:sz w:val="20"/>
          <w:szCs w:val="20"/>
        </w:rPr>
        <w:t>Leadership Summit 201</w:t>
      </w:r>
      <w:r w:rsidR="00363BB1">
        <w:rPr>
          <w:rFonts w:cs="ArialMT"/>
          <w:sz w:val="20"/>
          <w:szCs w:val="20"/>
        </w:rPr>
        <w:t>7</w:t>
      </w:r>
      <w:r w:rsidR="00E2404F" w:rsidRPr="006F4E59">
        <w:rPr>
          <w:rFonts w:cs="ArialMT"/>
          <w:sz w:val="20"/>
          <w:szCs w:val="20"/>
        </w:rPr>
        <w:t xml:space="preserve"> </w:t>
      </w:r>
      <w:r w:rsidRPr="006F4E59">
        <w:rPr>
          <w:rFonts w:cs="ArialMT"/>
          <w:sz w:val="20"/>
          <w:szCs w:val="20"/>
        </w:rPr>
        <w:t xml:space="preserve">is in its </w:t>
      </w:r>
      <w:r w:rsidR="00363BB1">
        <w:rPr>
          <w:rFonts w:cs="ArialMT"/>
          <w:sz w:val="20"/>
          <w:szCs w:val="20"/>
        </w:rPr>
        <w:t>9</w:t>
      </w:r>
      <w:r w:rsidR="00363BB1" w:rsidRPr="00363BB1">
        <w:rPr>
          <w:rFonts w:cs="ArialMT"/>
          <w:sz w:val="20"/>
          <w:szCs w:val="20"/>
          <w:vertAlign w:val="superscript"/>
        </w:rPr>
        <w:t>th</w:t>
      </w:r>
      <w:r w:rsidRPr="006F4E59">
        <w:rPr>
          <w:rFonts w:cs="ArialMT"/>
          <w:sz w:val="20"/>
          <w:szCs w:val="20"/>
        </w:rPr>
        <w:t xml:space="preserve"> year and </w:t>
      </w:r>
      <w:r w:rsidR="00E2404F" w:rsidRPr="006F4E59">
        <w:rPr>
          <w:rFonts w:cs="ArialMT"/>
          <w:sz w:val="20"/>
          <w:szCs w:val="20"/>
        </w:rPr>
        <w:t xml:space="preserve">has earned a reputation as a content rich, learning based conference. The </w:t>
      </w:r>
      <w:r w:rsidRPr="006F4E59">
        <w:rPr>
          <w:rFonts w:cs="ArialMT"/>
          <w:sz w:val="20"/>
          <w:szCs w:val="20"/>
        </w:rPr>
        <w:t xml:space="preserve">post-event surveys of past attendees have shown </w:t>
      </w:r>
      <w:r w:rsidR="00035DEB" w:rsidRPr="006F4E59">
        <w:rPr>
          <w:rFonts w:cs="ArialMT"/>
          <w:sz w:val="20"/>
          <w:szCs w:val="20"/>
        </w:rPr>
        <w:t xml:space="preserve">that attendance </w:t>
      </w:r>
      <w:r w:rsidR="00E2404F" w:rsidRPr="006F4E59">
        <w:rPr>
          <w:rFonts w:cs="ArialMT"/>
          <w:sz w:val="20"/>
          <w:szCs w:val="20"/>
        </w:rPr>
        <w:t xml:space="preserve">has </w:t>
      </w:r>
      <w:r w:rsidR="00035DEB" w:rsidRPr="006F4E59">
        <w:rPr>
          <w:rFonts w:cs="ArialMT"/>
          <w:sz w:val="20"/>
          <w:szCs w:val="20"/>
        </w:rPr>
        <w:t xml:space="preserve">helped </w:t>
      </w:r>
      <w:r w:rsidR="00E2404F" w:rsidRPr="006F4E59">
        <w:rPr>
          <w:rFonts w:cs="ArialMT"/>
          <w:sz w:val="20"/>
          <w:szCs w:val="20"/>
        </w:rPr>
        <w:t xml:space="preserve">them </w:t>
      </w:r>
      <w:r w:rsidR="00035DEB" w:rsidRPr="006F4E59">
        <w:rPr>
          <w:rFonts w:cs="ArialMT"/>
          <w:sz w:val="20"/>
          <w:szCs w:val="20"/>
        </w:rPr>
        <w:t xml:space="preserve">to improve management skills, team effectiveness, and sales results. </w:t>
      </w:r>
    </w:p>
    <w:p w:rsidR="007B3853" w:rsidRPr="006F4E59" w:rsidRDefault="007B3853" w:rsidP="007B3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7B3853" w:rsidRPr="006F4E59" w:rsidRDefault="007B3853" w:rsidP="007B3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6F4E59">
        <w:rPr>
          <w:rFonts w:cs="ArialMT"/>
          <w:sz w:val="20"/>
          <w:szCs w:val="20"/>
        </w:rPr>
        <w:t xml:space="preserve">In particular, I’d like to focus on </w:t>
      </w:r>
      <w:r w:rsidR="00035DEB" w:rsidRPr="006F4E59">
        <w:rPr>
          <w:rFonts w:cs="ArialMT"/>
          <w:sz w:val="20"/>
          <w:szCs w:val="20"/>
        </w:rPr>
        <w:t xml:space="preserve">learning more about </w:t>
      </w:r>
      <w:r w:rsidRPr="006F4E59">
        <w:rPr>
          <w:rFonts w:cs="ArialMT"/>
          <w:sz w:val="20"/>
          <w:szCs w:val="20"/>
        </w:rPr>
        <w:t>solutions or best practices that could benefit these projects</w:t>
      </w:r>
      <w:r w:rsidR="00035DEB" w:rsidRPr="006F4E59">
        <w:rPr>
          <w:rFonts w:cs="ArialMT"/>
          <w:sz w:val="20"/>
          <w:szCs w:val="20"/>
        </w:rPr>
        <w:t>, goals, and priorities</w:t>
      </w:r>
      <w:r w:rsidR="00E2404F" w:rsidRPr="006F4E59">
        <w:rPr>
          <w:rFonts w:cs="ArialMT"/>
          <w:sz w:val="20"/>
          <w:szCs w:val="20"/>
        </w:rPr>
        <w:t xml:space="preserve"> I have for the upcoming months:</w:t>
      </w:r>
    </w:p>
    <w:p w:rsidR="007B3853" w:rsidRPr="006F4E59" w:rsidRDefault="007B3853" w:rsidP="007B3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7B3853" w:rsidRPr="006F4E59" w:rsidRDefault="007B3853" w:rsidP="007B3853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cs="ArialMT"/>
          <w:sz w:val="20"/>
          <w:szCs w:val="20"/>
        </w:rPr>
      </w:pPr>
      <w:r w:rsidRPr="006F4E59">
        <w:rPr>
          <w:rFonts w:cs="ArialMT"/>
          <w:sz w:val="20"/>
          <w:szCs w:val="20"/>
        </w:rPr>
        <w:t>•</w:t>
      </w:r>
      <w:r w:rsidRPr="006F4E59">
        <w:rPr>
          <w:rFonts w:cs="ArialMT"/>
          <w:sz w:val="20"/>
          <w:szCs w:val="20"/>
        </w:rPr>
        <w:tab/>
        <w:t>[add project or initiative]</w:t>
      </w:r>
    </w:p>
    <w:p w:rsidR="007B3853" w:rsidRPr="006F4E59" w:rsidRDefault="007B3853" w:rsidP="007B3853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cs="ArialMT"/>
          <w:sz w:val="20"/>
          <w:szCs w:val="20"/>
        </w:rPr>
      </w:pPr>
      <w:r w:rsidRPr="006F4E59">
        <w:rPr>
          <w:rFonts w:cs="ArialMT"/>
          <w:sz w:val="20"/>
          <w:szCs w:val="20"/>
        </w:rPr>
        <w:t>•</w:t>
      </w:r>
      <w:r w:rsidRPr="006F4E59">
        <w:rPr>
          <w:rFonts w:cs="ArialMT"/>
          <w:sz w:val="20"/>
          <w:szCs w:val="20"/>
        </w:rPr>
        <w:tab/>
        <w:t>[add project or initiative]</w:t>
      </w:r>
    </w:p>
    <w:p w:rsidR="007B3853" w:rsidRPr="006F4E59" w:rsidRDefault="007B3853" w:rsidP="007B3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F02E20" w:rsidRPr="006F4E59" w:rsidRDefault="007B3853" w:rsidP="00F02E20">
      <w:pPr>
        <w:widowControl w:val="0"/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6F4E59">
        <w:rPr>
          <w:rFonts w:cs="ArialMT"/>
          <w:sz w:val="20"/>
          <w:szCs w:val="20"/>
        </w:rPr>
        <w:t>In addition to</w:t>
      </w:r>
      <w:r w:rsidR="00037E30">
        <w:rPr>
          <w:rFonts w:cs="ArialMT"/>
          <w:sz w:val="20"/>
          <w:szCs w:val="20"/>
        </w:rPr>
        <w:t xml:space="preserve"> 52</w:t>
      </w:r>
      <w:r w:rsidR="00363BB1">
        <w:rPr>
          <w:rFonts w:cs="ArialMT"/>
          <w:sz w:val="20"/>
          <w:szCs w:val="20"/>
        </w:rPr>
        <w:t xml:space="preserve"> </w:t>
      </w:r>
      <w:r w:rsidRPr="006F4E59">
        <w:rPr>
          <w:rFonts w:cs="ArialMT"/>
          <w:sz w:val="20"/>
          <w:szCs w:val="20"/>
        </w:rPr>
        <w:t>breakout sessions</w:t>
      </w:r>
      <w:r w:rsidR="00035DEB" w:rsidRPr="006F4E59">
        <w:rPr>
          <w:rFonts w:cs="ArialMT"/>
          <w:sz w:val="20"/>
          <w:szCs w:val="20"/>
        </w:rPr>
        <w:t xml:space="preserve">, </w:t>
      </w:r>
      <w:r w:rsidRPr="006F4E59">
        <w:rPr>
          <w:rFonts w:cs="ArialMT"/>
          <w:sz w:val="20"/>
          <w:szCs w:val="20"/>
        </w:rPr>
        <w:t>the conference offers the chance to problem solve</w:t>
      </w:r>
      <w:r w:rsidR="00E2404F" w:rsidRPr="006F4E59">
        <w:rPr>
          <w:rFonts w:cs="ArialMT"/>
          <w:sz w:val="20"/>
          <w:szCs w:val="20"/>
        </w:rPr>
        <w:t xml:space="preserve"> and learn from</w:t>
      </w:r>
      <w:r w:rsidRPr="006F4E59">
        <w:rPr>
          <w:rFonts w:cs="ArialMT"/>
          <w:sz w:val="20"/>
          <w:szCs w:val="20"/>
        </w:rPr>
        <w:t xml:space="preserve"> </w:t>
      </w:r>
      <w:r w:rsidR="00E2404F" w:rsidRPr="006F4E59">
        <w:rPr>
          <w:rFonts w:cs="ArialMT"/>
          <w:sz w:val="20"/>
          <w:szCs w:val="20"/>
        </w:rPr>
        <w:t>other,</w:t>
      </w:r>
      <w:r w:rsidR="00F02E20" w:rsidRPr="006F4E59">
        <w:rPr>
          <w:rFonts w:cs="ArialMT"/>
          <w:sz w:val="20"/>
          <w:szCs w:val="20"/>
        </w:rPr>
        <w:t xml:space="preserve"> lik</w:t>
      </w:r>
      <w:r w:rsidR="00035DEB" w:rsidRPr="006F4E59">
        <w:rPr>
          <w:rFonts w:cs="ArialMT"/>
          <w:sz w:val="20"/>
          <w:szCs w:val="20"/>
        </w:rPr>
        <w:t xml:space="preserve">e-minded experienced managers who </w:t>
      </w:r>
      <w:r w:rsidR="00633720" w:rsidRPr="006F4E59">
        <w:rPr>
          <w:rFonts w:cs="ArialMT"/>
          <w:sz w:val="20"/>
          <w:szCs w:val="20"/>
        </w:rPr>
        <w:t xml:space="preserve">similar </w:t>
      </w:r>
      <w:r w:rsidR="00035DEB" w:rsidRPr="006F4E59">
        <w:rPr>
          <w:rFonts w:cs="ArialMT"/>
          <w:sz w:val="20"/>
          <w:szCs w:val="20"/>
        </w:rPr>
        <w:t>lead inside sales organizations.</w:t>
      </w:r>
      <w:r w:rsidRPr="006F4E59">
        <w:rPr>
          <w:rFonts w:cs="ArialMT"/>
          <w:sz w:val="20"/>
          <w:szCs w:val="20"/>
        </w:rPr>
        <w:t xml:space="preserve"> The </w:t>
      </w:r>
      <w:r w:rsidR="00E2404F" w:rsidRPr="006F4E59">
        <w:rPr>
          <w:rFonts w:cs="ArialMT"/>
          <w:sz w:val="20"/>
          <w:szCs w:val="20"/>
        </w:rPr>
        <w:t xml:space="preserve">Solutions Provider Exhibits feature the latest technologies and tools which </w:t>
      </w:r>
      <w:r w:rsidR="00035DEB" w:rsidRPr="006F4E59">
        <w:rPr>
          <w:rFonts w:cs="ArialMT"/>
          <w:sz w:val="20"/>
          <w:szCs w:val="20"/>
        </w:rPr>
        <w:t xml:space="preserve">will also allow me to </w:t>
      </w:r>
      <w:r w:rsidRPr="006F4E59">
        <w:rPr>
          <w:rFonts w:cs="ArialMT"/>
          <w:sz w:val="20"/>
          <w:szCs w:val="20"/>
        </w:rPr>
        <w:t xml:space="preserve">pick up new ideas </w:t>
      </w:r>
      <w:r w:rsidR="00035DEB" w:rsidRPr="006F4E59">
        <w:rPr>
          <w:rFonts w:cs="ArialMT"/>
          <w:sz w:val="20"/>
          <w:szCs w:val="20"/>
        </w:rPr>
        <w:t>to improve sales productivity and effectiveness.</w:t>
      </w:r>
      <w:r w:rsidR="00F02E20" w:rsidRPr="006F4E59">
        <w:rPr>
          <w:rFonts w:cs="ArialMT"/>
          <w:sz w:val="20"/>
          <w:szCs w:val="20"/>
        </w:rPr>
        <w:t xml:space="preserve"> </w:t>
      </w:r>
    </w:p>
    <w:p w:rsidR="00E2404F" w:rsidRPr="006F4E59" w:rsidRDefault="00E2404F" w:rsidP="00F02E20">
      <w:pPr>
        <w:widowControl w:val="0"/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2404F" w:rsidRPr="006F4E59" w:rsidRDefault="00E2404F" w:rsidP="00F02E20">
      <w:pPr>
        <w:widowControl w:val="0"/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6F4E59">
        <w:rPr>
          <w:rFonts w:cs="ArialMT"/>
          <w:sz w:val="20"/>
          <w:szCs w:val="20"/>
        </w:rPr>
        <w:t xml:space="preserve">There is also a pre-summit </w:t>
      </w:r>
      <w:r w:rsidR="002169FB">
        <w:rPr>
          <w:rFonts w:cs="ArialMT"/>
          <w:sz w:val="20"/>
          <w:szCs w:val="20"/>
        </w:rPr>
        <w:t xml:space="preserve">workshop </w:t>
      </w:r>
      <w:r w:rsidRPr="006F4E59">
        <w:rPr>
          <w:rFonts w:cs="ArialMT"/>
          <w:sz w:val="20"/>
          <w:szCs w:val="20"/>
        </w:rPr>
        <w:t xml:space="preserve">on </w:t>
      </w:r>
      <w:r w:rsidR="00F9740C">
        <w:rPr>
          <w:rFonts w:cs="ArialMT"/>
          <w:sz w:val="20"/>
          <w:szCs w:val="20"/>
        </w:rPr>
        <w:t>Tuesday</w:t>
      </w:r>
      <w:r w:rsidRPr="006F4E59">
        <w:rPr>
          <w:rFonts w:cs="ArialMT"/>
          <w:sz w:val="20"/>
          <w:szCs w:val="20"/>
        </w:rPr>
        <w:t xml:space="preserve"> </w:t>
      </w:r>
      <w:r w:rsidR="00363BB1">
        <w:rPr>
          <w:rFonts w:cs="ArialMT"/>
          <w:sz w:val="20"/>
          <w:szCs w:val="20"/>
        </w:rPr>
        <w:t>morning which</w:t>
      </w:r>
      <w:r w:rsidRPr="006F4E59">
        <w:rPr>
          <w:rFonts w:cs="ArialMT"/>
          <w:sz w:val="20"/>
          <w:szCs w:val="20"/>
        </w:rPr>
        <w:t xml:space="preserve"> includes an in-depth work session on </w:t>
      </w:r>
      <w:r w:rsidR="00037E30" w:rsidRPr="00037E30">
        <w:rPr>
          <w:rFonts w:cs="ArialMT"/>
          <w:sz w:val="20"/>
          <w:szCs w:val="20"/>
        </w:rPr>
        <w:t>(X</w:t>
      </w:r>
      <w:r w:rsidR="00037E30">
        <w:rPr>
          <w:rFonts w:cs="ArialMT"/>
          <w:sz w:val="20"/>
          <w:szCs w:val="20"/>
        </w:rPr>
        <w:t>XX INSERT WORKSHOP TITLE</w:t>
      </w:r>
      <w:r w:rsidR="00037E30" w:rsidRPr="00037E30">
        <w:rPr>
          <w:rFonts w:cs="ArialMT"/>
          <w:sz w:val="20"/>
          <w:szCs w:val="20"/>
        </w:rPr>
        <w:t xml:space="preserve"> HERE)</w:t>
      </w:r>
      <w:r w:rsidRPr="006F4E59">
        <w:rPr>
          <w:rFonts w:cs="ArialMT"/>
          <w:sz w:val="20"/>
          <w:szCs w:val="20"/>
        </w:rPr>
        <w:t xml:space="preserve"> that I would like to attend.</w:t>
      </w:r>
    </w:p>
    <w:p w:rsidR="00F02E20" w:rsidRPr="006F4E59" w:rsidRDefault="00F02E20" w:rsidP="00F02E20">
      <w:pPr>
        <w:widowControl w:val="0"/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F02E20" w:rsidRPr="006F4E59" w:rsidRDefault="00F02E20" w:rsidP="00F02E20">
      <w:pPr>
        <w:widowControl w:val="0"/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6F4E59">
        <w:rPr>
          <w:rFonts w:cs="ArialMT"/>
          <w:sz w:val="20"/>
          <w:szCs w:val="20"/>
        </w:rPr>
        <w:t>This conference should deliver incredible value. I believe that gaining insight from experts and fellow attendees alike will allow me to be more successful with implementing the above outlined priorities.  This</w:t>
      </w:r>
      <w:r w:rsidR="00E2404F" w:rsidRPr="006F4E59">
        <w:rPr>
          <w:rFonts w:cs="ArialMT"/>
          <w:sz w:val="20"/>
          <w:szCs w:val="20"/>
        </w:rPr>
        <w:t>, in turn, will allow me to drive improved</w:t>
      </w:r>
      <w:r w:rsidRPr="006F4E59">
        <w:rPr>
          <w:rFonts w:cs="ArialMT"/>
          <w:sz w:val="20"/>
          <w:szCs w:val="20"/>
        </w:rPr>
        <w:t xml:space="preserve"> productivity and </w:t>
      </w:r>
      <w:r w:rsidR="00E2404F" w:rsidRPr="006F4E59">
        <w:rPr>
          <w:rFonts w:cs="ArialMT"/>
          <w:sz w:val="20"/>
          <w:szCs w:val="20"/>
        </w:rPr>
        <w:t xml:space="preserve">increased </w:t>
      </w:r>
      <w:r w:rsidRPr="006F4E59">
        <w:rPr>
          <w:rFonts w:cs="ArialMT"/>
          <w:sz w:val="20"/>
          <w:szCs w:val="20"/>
        </w:rPr>
        <w:t>sales</w:t>
      </w:r>
      <w:r w:rsidR="00E2404F" w:rsidRPr="006F4E59">
        <w:rPr>
          <w:rFonts w:cs="ArialMT"/>
          <w:sz w:val="20"/>
          <w:szCs w:val="20"/>
        </w:rPr>
        <w:t xml:space="preserve"> into the future. </w:t>
      </w:r>
    </w:p>
    <w:p w:rsidR="007B3853" w:rsidRPr="006F4E59" w:rsidRDefault="007B3853" w:rsidP="007B3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7B3853" w:rsidRPr="006F4E59" w:rsidRDefault="007B3853" w:rsidP="007B3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b/>
          <w:bCs/>
          <w:sz w:val="20"/>
          <w:szCs w:val="20"/>
        </w:rPr>
      </w:pPr>
      <w:r w:rsidRPr="006F4E59">
        <w:rPr>
          <w:rFonts w:cs="ArialMT"/>
          <w:b/>
          <w:bCs/>
          <w:sz w:val="20"/>
          <w:szCs w:val="20"/>
        </w:rPr>
        <w:t>Here’s an approximate breakdown of conference costs:</w:t>
      </w:r>
    </w:p>
    <w:p w:rsidR="007B3853" w:rsidRPr="006F4E59" w:rsidRDefault="007B3853" w:rsidP="007B3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7B3853" w:rsidRPr="006F4E59" w:rsidRDefault="007B3853" w:rsidP="007B3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6F4E59">
        <w:rPr>
          <w:rFonts w:cs="ArialMT"/>
          <w:sz w:val="20"/>
          <w:szCs w:val="20"/>
        </w:rPr>
        <w:tab/>
        <w:t>Airfare:</w:t>
      </w:r>
      <w:r w:rsidRPr="006F4E59">
        <w:rPr>
          <w:rFonts w:cs="ArialMT"/>
          <w:sz w:val="20"/>
          <w:szCs w:val="20"/>
        </w:rPr>
        <w:tab/>
      </w:r>
      <w:r w:rsidRPr="006F4E59">
        <w:rPr>
          <w:rFonts w:cs="ArialMT"/>
          <w:sz w:val="20"/>
          <w:szCs w:val="20"/>
        </w:rPr>
        <w:tab/>
      </w:r>
      <w:r w:rsidRPr="006F4E59">
        <w:rPr>
          <w:rFonts w:cs="ArialMT"/>
          <w:sz w:val="20"/>
          <w:szCs w:val="20"/>
        </w:rPr>
        <w:tab/>
      </w:r>
      <w:r w:rsidRPr="006F4E59">
        <w:rPr>
          <w:rFonts w:cs="ArialMT"/>
          <w:sz w:val="20"/>
          <w:szCs w:val="20"/>
        </w:rPr>
        <w:tab/>
      </w:r>
      <w:r w:rsidRPr="006F4E59">
        <w:rPr>
          <w:rFonts w:cs="ArialMT"/>
          <w:sz w:val="20"/>
          <w:szCs w:val="20"/>
        </w:rPr>
        <w:tab/>
      </w:r>
      <w:r w:rsidRPr="006F4E59">
        <w:rPr>
          <w:rFonts w:cs="ArialMT"/>
          <w:sz w:val="20"/>
          <w:szCs w:val="20"/>
        </w:rPr>
        <w:tab/>
      </w:r>
      <w:r w:rsidRPr="006F4E59">
        <w:rPr>
          <w:rFonts w:cs="ArialMT"/>
          <w:sz w:val="20"/>
          <w:szCs w:val="20"/>
        </w:rPr>
        <w:tab/>
        <w:t>$ xxx</w:t>
      </w:r>
    </w:p>
    <w:p w:rsidR="007B3853" w:rsidRPr="006F4E59" w:rsidRDefault="007B3853" w:rsidP="007B3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6F4E59">
        <w:rPr>
          <w:rFonts w:cs="ArialMT"/>
          <w:sz w:val="20"/>
          <w:szCs w:val="20"/>
        </w:rPr>
        <w:tab/>
        <w:t>Transportation (bet</w:t>
      </w:r>
      <w:r w:rsidR="00035DEB" w:rsidRPr="006F4E59">
        <w:rPr>
          <w:rFonts w:cs="ArialMT"/>
          <w:sz w:val="20"/>
          <w:szCs w:val="20"/>
        </w:rPr>
        <w:t>ween airport and hotel):</w:t>
      </w:r>
      <w:r w:rsidR="00035DEB" w:rsidRPr="006F4E59">
        <w:rPr>
          <w:rFonts w:cs="ArialMT"/>
          <w:sz w:val="20"/>
          <w:szCs w:val="20"/>
        </w:rPr>
        <w:tab/>
      </w:r>
      <w:r w:rsidR="00035DEB" w:rsidRPr="006F4E59">
        <w:rPr>
          <w:rFonts w:cs="ArialMT"/>
          <w:sz w:val="20"/>
          <w:szCs w:val="20"/>
        </w:rPr>
        <w:tab/>
      </w:r>
      <w:r w:rsidR="006F4E59">
        <w:rPr>
          <w:rFonts w:cs="ArialMT"/>
          <w:sz w:val="20"/>
          <w:szCs w:val="20"/>
        </w:rPr>
        <w:tab/>
      </w:r>
      <w:r w:rsidR="00F9740C">
        <w:rPr>
          <w:rFonts w:cs="ArialMT"/>
          <w:sz w:val="20"/>
          <w:szCs w:val="20"/>
        </w:rPr>
        <w:t>$ 50</w:t>
      </w:r>
      <w:r w:rsidR="00035DEB" w:rsidRPr="006F4E59">
        <w:rPr>
          <w:rFonts w:cs="ArialMT"/>
          <w:sz w:val="20"/>
          <w:szCs w:val="20"/>
        </w:rPr>
        <w:t xml:space="preserve">  </w:t>
      </w:r>
    </w:p>
    <w:p w:rsidR="007B3853" w:rsidRPr="006F4E59" w:rsidRDefault="00F9740C" w:rsidP="007B3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ab/>
        <w:t>Hotel: (2 nights at $19</w:t>
      </w:r>
      <w:r w:rsidR="00035DEB" w:rsidRPr="006F4E59">
        <w:rPr>
          <w:rFonts w:cs="ArialMT"/>
          <w:sz w:val="20"/>
          <w:szCs w:val="20"/>
        </w:rPr>
        <w:t>9)</w:t>
      </w:r>
      <w:r w:rsidR="00035DEB" w:rsidRPr="006F4E59">
        <w:rPr>
          <w:rFonts w:cs="ArialMT"/>
          <w:sz w:val="20"/>
          <w:szCs w:val="20"/>
        </w:rPr>
        <w:tab/>
      </w:r>
      <w:r w:rsidR="00035DEB" w:rsidRPr="006F4E59">
        <w:rPr>
          <w:rFonts w:cs="ArialMT"/>
          <w:sz w:val="20"/>
          <w:szCs w:val="20"/>
        </w:rPr>
        <w:tab/>
      </w:r>
      <w:r w:rsidR="00035DEB" w:rsidRPr="006F4E59">
        <w:rPr>
          <w:rFonts w:cs="ArialMT"/>
          <w:sz w:val="20"/>
          <w:szCs w:val="20"/>
        </w:rPr>
        <w:tab/>
      </w:r>
      <w:r w:rsidR="00035DEB" w:rsidRPr="006F4E59">
        <w:rPr>
          <w:rFonts w:cs="ArialMT"/>
          <w:sz w:val="20"/>
          <w:szCs w:val="20"/>
        </w:rPr>
        <w:tab/>
      </w:r>
      <w:r w:rsidR="00035DEB" w:rsidRPr="006F4E59">
        <w:rPr>
          <w:rFonts w:cs="ArialMT"/>
          <w:sz w:val="20"/>
          <w:szCs w:val="20"/>
        </w:rPr>
        <w:tab/>
        <w:t>$ 400</w:t>
      </w:r>
    </w:p>
    <w:p w:rsidR="007B3853" w:rsidRPr="006F4E59" w:rsidRDefault="007B3853" w:rsidP="007B3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6F4E59">
        <w:rPr>
          <w:rFonts w:cs="ArialMT"/>
          <w:sz w:val="20"/>
          <w:szCs w:val="20"/>
        </w:rPr>
        <w:tab/>
        <w:t xml:space="preserve">Meals: </w:t>
      </w:r>
      <w:r w:rsidR="00035DEB" w:rsidRPr="006F4E59">
        <w:rPr>
          <w:rFonts w:cs="ArialMT"/>
          <w:sz w:val="20"/>
          <w:szCs w:val="20"/>
        </w:rPr>
        <w:tab/>
      </w:r>
      <w:r w:rsidR="00035DEB" w:rsidRPr="006F4E59">
        <w:rPr>
          <w:rFonts w:cs="ArialMT"/>
          <w:sz w:val="20"/>
          <w:szCs w:val="20"/>
        </w:rPr>
        <w:tab/>
      </w:r>
      <w:r w:rsidR="00035DEB" w:rsidRPr="006F4E59">
        <w:rPr>
          <w:rFonts w:cs="ArialMT"/>
          <w:sz w:val="20"/>
          <w:szCs w:val="20"/>
        </w:rPr>
        <w:tab/>
      </w:r>
      <w:r w:rsidR="00035DEB" w:rsidRPr="006F4E59">
        <w:rPr>
          <w:rFonts w:cs="ArialMT"/>
          <w:sz w:val="20"/>
          <w:szCs w:val="20"/>
        </w:rPr>
        <w:tab/>
      </w:r>
      <w:r w:rsidR="00035DEB" w:rsidRPr="006F4E59">
        <w:rPr>
          <w:rFonts w:cs="ArialMT"/>
          <w:sz w:val="20"/>
          <w:szCs w:val="20"/>
        </w:rPr>
        <w:tab/>
      </w:r>
      <w:r w:rsidR="00035DEB" w:rsidRPr="006F4E59">
        <w:rPr>
          <w:rFonts w:cs="ArialMT"/>
          <w:sz w:val="20"/>
          <w:szCs w:val="20"/>
        </w:rPr>
        <w:tab/>
      </w:r>
      <w:r w:rsidR="00035DEB" w:rsidRPr="006F4E59">
        <w:rPr>
          <w:rFonts w:cs="ArialMT"/>
          <w:sz w:val="20"/>
          <w:szCs w:val="20"/>
        </w:rPr>
        <w:tab/>
        <w:t>Included w/ registration</w:t>
      </w:r>
    </w:p>
    <w:p w:rsidR="00633720" w:rsidRPr="006F4E59" w:rsidRDefault="00633720" w:rsidP="007B3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6F4E59">
        <w:rPr>
          <w:rFonts w:cs="ArialMT"/>
          <w:sz w:val="20"/>
          <w:szCs w:val="20"/>
        </w:rPr>
        <w:tab/>
      </w:r>
      <w:r w:rsidR="00940B0B">
        <w:rPr>
          <w:rFonts w:cs="ArialMT"/>
          <w:sz w:val="20"/>
          <w:szCs w:val="20"/>
        </w:rPr>
        <w:t>Tuesday</w:t>
      </w:r>
      <w:r w:rsidRPr="006F4E59">
        <w:rPr>
          <w:rFonts w:cs="ArialMT"/>
          <w:sz w:val="20"/>
          <w:szCs w:val="20"/>
        </w:rPr>
        <w:t xml:space="preserve"> Pre-event Session</w:t>
      </w:r>
      <w:r w:rsidRPr="006F4E59">
        <w:rPr>
          <w:rFonts w:cs="ArialMT"/>
          <w:sz w:val="20"/>
          <w:szCs w:val="20"/>
        </w:rPr>
        <w:tab/>
      </w:r>
      <w:r w:rsidRPr="006F4E59">
        <w:rPr>
          <w:rFonts w:cs="ArialMT"/>
          <w:sz w:val="20"/>
          <w:szCs w:val="20"/>
        </w:rPr>
        <w:tab/>
      </w:r>
      <w:r w:rsidRPr="006F4E59">
        <w:rPr>
          <w:rFonts w:cs="ArialMT"/>
          <w:sz w:val="20"/>
          <w:szCs w:val="20"/>
        </w:rPr>
        <w:tab/>
      </w:r>
      <w:r w:rsidRPr="006F4E59">
        <w:rPr>
          <w:rFonts w:cs="ArialMT"/>
          <w:sz w:val="20"/>
          <w:szCs w:val="20"/>
        </w:rPr>
        <w:tab/>
        <w:t>$   2</w:t>
      </w:r>
      <w:r w:rsidR="00063BB6">
        <w:rPr>
          <w:rFonts w:cs="ArialMT"/>
          <w:sz w:val="20"/>
          <w:szCs w:val="20"/>
        </w:rPr>
        <w:t>4</w:t>
      </w:r>
      <w:r w:rsidRPr="006F4E59">
        <w:rPr>
          <w:rFonts w:cs="ArialMT"/>
          <w:sz w:val="20"/>
          <w:szCs w:val="20"/>
        </w:rPr>
        <w:t>9.00*</w:t>
      </w:r>
      <w:bookmarkStart w:id="0" w:name="_GoBack"/>
      <w:bookmarkEnd w:id="0"/>
    </w:p>
    <w:p w:rsidR="007B3853" w:rsidRPr="006F4E59" w:rsidRDefault="007B3853" w:rsidP="007B3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  <w:u w:val="single"/>
        </w:rPr>
      </w:pPr>
      <w:r w:rsidRPr="006F4E59">
        <w:rPr>
          <w:rFonts w:cs="ArialMT"/>
          <w:sz w:val="20"/>
          <w:szCs w:val="20"/>
        </w:rPr>
        <w:tab/>
      </w:r>
      <w:r w:rsidR="00633720" w:rsidRPr="006F4E59">
        <w:rPr>
          <w:rFonts w:cs="ArialMT"/>
          <w:sz w:val="20"/>
          <w:szCs w:val="20"/>
        </w:rPr>
        <w:t xml:space="preserve">Summit </w:t>
      </w:r>
      <w:r w:rsidRPr="006F4E59">
        <w:rPr>
          <w:rFonts w:cs="ArialMT"/>
          <w:sz w:val="20"/>
          <w:szCs w:val="20"/>
        </w:rPr>
        <w:t>Registration Fee</w:t>
      </w:r>
      <w:r w:rsidRPr="006F4E59">
        <w:rPr>
          <w:rFonts w:cs="ArialMT"/>
          <w:sz w:val="20"/>
          <w:szCs w:val="20"/>
        </w:rPr>
        <w:tab/>
      </w:r>
      <w:r w:rsidRPr="006F4E59">
        <w:rPr>
          <w:rFonts w:cs="ArialMT"/>
          <w:sz w:val="20"/>
          <w:szCs w:val="20"/>
        </w:rPr>
        <w:tab/>
      </w:r>
      <w:r w:rsidRPr="006F4E59">
        <w:rPr>
          <w:rFonts w:cs="ArialMT"/>
          <w:sz w:val="20"/>
          <w:szCs w:val="20"/>
        </w:rPr>
        <w:tab/>
      </w:r>
      <w:r w:rsidRPr="006F4E59">
        <w:rPr>
          <w:rFonts w:cs="ArialMT"/>
          <w:sz w:val="20"/>
          <w:szCs w:val="20"/>
        </w:rPr>
        <w:tab/>
      </w:r>
      <w:r w:rsidR="006F4E59">
        <w:rPr>
          <w:rFonts w:cs="ArialMT"/>
          <w:sz w:val="20"/>
          <w:szCs w:val="20"/>
        </w:rPr>
        <w:tab/>
      </w:r>
      <w:r w:rsidR="00063BB6">
        <w:rPr>
          <w:rFonts w:cs="ArialMT"/>
          <w:sz w:val="20"/>
          <w:szCs w:val="20"/>
          <w:u w:val="single"/>
        </w:rPr>
        <w:t>$1,1</w:t>
      </w:r>
      <w:r w:rsidR="00633720" w:rsidRPr="006F4E59">
        <w:rPr>
          <w:rFonts w:cs="ArialMT"/>
          <w:sz w:val="20"/>
          <w:szCs w:val="20"/>
          <w:u w:val="single"/>
        </w:rPr>
        <w:t>95.00*</w:t>
      </w:r>
      <w:r w:rsidRPr="006F4E59">
        <w:rPr>
          <w:rFonts w:cs="ArialMT"/>
          <w:sz w:val="20"/>
          <w:szCs w:val="20"/>
        </w:rPr>
        <w:t xml:space="preserve"> </w:t>
      </w:r>
    </w:p>
    <w:p w:rsidR="007B3853" w:rsidRPr="006F4E59" w:rsidRDefault="007B3853" w:rsidP="007B3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b/>
          <w:bCs/>
          <w:sz w:val="20"/>
          <w:szCs w:val="20"/>
        </w:rPr>
      </w:pPr>
      <w:r w:rsidRPr="006F4E59">
        <w:rPr>
          <w:rFonts w:cs="ArialMT"/>
          <w:b/>
          <w:bCs/>
          <w:sz w:val="20"/>
          <w:szCs w:val="20"/>
        </w:rPr>
        <w:tab/>
        <w:t>Total:</w:t>
      </w:r>
      <w:r w:rsidRPr="006F4E59">
        <w:rPr>
          <w:rFonts w:cs="ArialMT"/>
          <w:b/>
          <w:bCs/>
          <w:sz w:val="20"/>
          <w:szCs w:val="20"/>
        </w:rPr>
        <w:tab/>
      </w:r>
      <w:r w:rsidRPr="006F4E59">
        <w:rPr>
          <w:rFonts w:cs="ArialMT"/>
          <w:b/>
          <w:bCs/>
          <w:sz w:val="20"/>
          <w:szCs w:val="20"/>
        </w:rPr>
        <w:tab/>
      </w:r>
      <w:r w:rsidRPr="006F4E59">
        <w:rPr>
          <w:rFonts w:cs="ArialMT"/>
          <w:b/>
          <w:bCs/>
          <w:sz w:val="20"/>
          <w:szCs w:val="20"/>
        </w:rPr>
        <w:tab/>
      </w:r>
      <w:r w:rsidRPr="006F4E59">
        <w:rPr>
          <w:rFonts w:cs="ArialMT"/>
          <w:b/>
          <w:bCs/>
          <w:sz w:val="20"/>
          <w:szCs w:val="20"/>
        </w:rPr>
        <w:tab/>
      </w:r>
      <w:r w:rsidRPr="006F4E59">
        <w:rPr>
          <w:rFonts w:cs="ArialMT"/>
          <w:b/>
          <w:bCs/>
          <w:sz w:val="20"/>
          <w:szCs w:val="20"/>
        </w:rPr>
        <w:tab/>
      </w:r>
      <w:r w:rsidRPr="006F4E59">
        <w:rPr>
          <w:rFonts w:cs="ArialMT"/>
          <w:b/>
          <w:bCs/>
          <w:sz w:val="20"/>
          <w:szCs w:val="20"/>
        </w:rPr>
        <w:tab/>
      </w:r>
      <w:r w:rsidRPr="006F4E59">
        <w:rPr>
          <w:rFonts w:cs="ArialMT"/>
          <w:b/>
          <w:bCs/>
          <w:sz w:val="20"/>
          <w:szCs w:val="20"/>
        </w:rPr>
        <w:tab/>
        <w:t>$ X,XXX</w:t>
      </w:r>
    </w:p>
    <w:p w:rsidR="007B3853" w:rsidRPr="006F4E59" w:rsidRDefault="002169FB" w:rsidP="00633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*</w:t>
      </w:r>
      <w:r w:rsidR="00063BB6">
        <w:rPr>
          <w:rFonts w:cs="ArialMT"/>
          <w:sz w:val="20"/>
          <w:szCs w:val="20"/>
        </w:rPr>
        <w:t xml:space="preserve">Super </w:t>
      </w:r>
      <w:r w:rsidR="00633720" w:rsidRPr="006F4E59">
        <w:rPr>
          <w:rFonts w:cs="ArialMT"/>
          <w:sz w:val="20"/>
          <w:szCs w:val="20"/>
        </w:rPr>
        <w:t xml:space="preserve">Early Bird – ends </w:t>
      </w:r>
      <w:r w:rsidR="00063BB6">
        <w:rPr>
          <w:rFonts w:cs="ArialMT"/>
          <w:sz w:val="20"/>
          <w:szCs w:val="20"/>
        </w:rPr>
        <w:t>1</w:t>
      </w:r>
      <w:r w:rsidR="00633720" w:rsidRPr="006F4E59">
        <w:rPr>
          <w:rFonts w:cs="ArialMT"/>
          <w:sz w:val="20"/>
          <w:szCs w:val="20"/>
        </w:rPr>
        <w:t>2/</w:t>
      </w:r>
      <w:r w:rsidR="00063BB6">
        <w:rPr>
          <w:rFonts w:cs="ArialMT"/>
          <w:sz w:val="20"/>
          <w:szCs w:val="20"/>
        </w:rPr>
        <w:t>31</w:t>
      </w:r>
      <w:r w:rsidR="00633720" w:rsidRPr="006F4E59">
        <w:rPr>
          <w:rFonts w:cs="ArialMT"/>
          <w:sz w:val="20"/>
          <w:szCs w:val="20"/>
        </w:rPr>
        <w:t>/1</w:t>
      </w:r>
      <w:r w:rsidR="00F9740C">
        <w:rPr>
          <w:rFonts w:cs="ArialMT"/>
          <w:sz w:val="20"/>
          <w:szCs w:val="20"/>
        </w:rPr>
        <w:t>6</w:t>
      </w:r>
    </w:p>
    <w:p w:rsidR="007B3853" w:rsidRPr="006F4E59" w:rsidRDefault="007B3853" w:rsidP="007B3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7B3853" w:rsidRPr="006F4E59" w:rsidRDefault="007B3853" w:rsidP="007B3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6F4E59">
        <w:rPr>
          <w:rFonts w:cs="ArialMT"/>
          <w:sz w:val="20"/>
          <w:szCs w:val="20"/>
        </w:rPr>
        <w:t xml:space="preserve">I’m currently working on ways to reduce </w:t>
      </w:r>
      <w:r w:rsidR="00F02E20" w:rsidRPr="006F4E59">
        <w:rPr>
          <w:rFonts w:cs="ArialMT"/>
          <w:sz w:val="20"/>
          <w:szCs w:val="20"/>
        </w:rPr>
        <w:t xml:space="preserve">overall </w:t>
      </w:r>
      <w:r w:rsidRPr="006F4E59">
        <w:rPr>
          <w:rFonts w:cs="ArialMT"/>
          <w:sz w:val="20"/>
          <w:szCs w:val="20"/>
        </w:rPr>
        <w:t>expenses</w:t>
      </w:r>
      <w:r w:rsidR="00F02E20" w:rsidRPr="006F4E59">
        <w:rPr>
          <w:rFonts w:cs="ArialMT"/>
          <w:sz w:val="20"/>
          <w:szCs w:val="20"/>
        </w:rPr>
        <w:t xml:space="preserve"> associated with attending this conference.  </w:t>
      </w:r>
      <w:r w:rsidRPr="006F4E59">
        <w:rPr>
          <w:rFonts w:cs="ArialMT"/>
          <w:sz w:val="20"/>
          <w:szCs w:val="20"/>
        </w:rPr>
        <w:t xml:space="preserve"> </w:t>
      </w:r>
      <w:r w:rsidR="00F02E20" w:rsidRPr="006F4E59">
        <w:rPr>
          <w:rFonts w:cs="ArialMT"/>
          <w:b/>
          <w:bCs/>
          <w:iCs/>
          <w:sz w:val="20"/>
          <w:szCs w:val="20"/>
        </w:rPr>
        <w:t>Also, the earlier I register</w:t>
      </w:r>
      <w:r w:rsidRPr="006F4E59">
        <w:rPr>
          <w:rFonts w:cs="ArialMT"/>
          <w:b/>
          <w:bCs/>
          <w:iCs/>
          <w:sz w:val="20"/>
          <w:szCs w:val="20"/>
        </w:rPr>
        <w:t xml:space="preserve"> the </w:t>
      </w:r>
      <w:r w:rsidR="00F02E20" w:rsidRPr="006F4E59">
        <w:rPr>
          <w:rFonts w:cs="ArialMT"/>
          <w:b/>
          <w:bCs/>
          <w:iCs/>
          <w:sz w:val="20"/>
          <w:szCs w:val="20"/>
        </w:rPr>
        <w:t>greater discount I can receive.</w:t>
      </w:r>
      <w:r w:rsidRPr="006F4E59">
        <w:rPr>
          <w:rFonts w:cs="ArialMT"/>
          <w:sz w:val="20"/>
          <w:szCs w:val="20"/>
        </w:rPr>
        <w:t xml:space="preserve"> I’ll also submit a post-conference report that will include </w:t>
      </w:r>
      <w:r w:rsidR="006F4E59" w:rsidRPr="006F4E59">
        <w:rPr>
          <w:rFonts w:cs="ArialMT"/>
          <w:sz w:val="20"/>
          <w:szCs w:val="20"/>
        </w:rPr>
        <w:t>an executive summary, major takeaway</w:t>
      </w:r>
      <w:r w:rsidR="006F4E59">
        <w:rPr>
          <w:rFonts w:cs="ArialMT"/>
          <w:sz w:val="20"/>
          <w:szCs w:val="20"/>
        </w:rPr>
        <w:t>’s</w:t>
      </w:r>
      <w:r w:rsidRPr="006F4E59">
        <w:rPr>
          <w:rFonts w:cs="ArialMT"/>
          <w:sz w:val="20"/>
          <w:szCs w:val="20"/>
        </w:rPr>
        <w:t>, tips, and a set of recommendations to max</w:t>
      </w:r>
      <w:r w:rsidR="00F02E20" w:rsidRPr="006F4E59">
        <w:rPr>
          <w:rFonts w:cs="ArialMT"/>
          <w:sz w:val="20"/>
          <w:szCs w:val="20"/>
        </w:rPr>
        <w:t xml:space="preserve">imize the return on our </w:t>
      </w:r>
      <w:r w:rsidRPr="006F4E59">
        <w:rPr>
          <w:rFonts w:cs="ArialMT"/>
          <w:sz w:val="20"/>
          <w:szCs w:val="20"/>
        </w:rPr>
        <w:t xml:space="preserve">investments in </w:t>
      </w:r>
      <w:r w:rsidR="00F02E20" w:rsidRPr="006F4E59">
        <w:rPr>
          <w:rFonts w:cs="ArialMT"/>
          <w:sz w:val="20"/>
          <w:szCs w:val="20"/>
        </w:rPr>
        <w:t>attending the AA-ISP Leadership Summit.</w:t>
      </w:r>
      <w:r w:rsidRPr="006F4E59">
        <w:rPr>
          <w:rFonts w:cs="ArialMT"/>
          <w:sz w:val="20"/>
          <w:szCs w:val="20"/>
        </w:rPr>
        <w:t xml:space="preserve"> I can also share relevant information with key personnel throughout the company. </w:t>
      </w:r>
    </w:p>
    <w:p w:rsidR="007B3853" w:rsidRPr="006F4E59" w:rsidRDefault="007B3853" w:rsidP="007B3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7B3853" w:rsidRPr="006F4E59" w:rsidRDefault="007B3853" w:rsidP="007B3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6F4E59">
        <w:rPr>
          <w:rFonts w:cs="ArialMT"/>
          <w:sz w:val="20"/>
          <w:szCs w:val="20"/>
        </w:rPr>
        <w:t>Thank you for considering this request. I look forward to your reply.</w:t>
      </w:r>
    </w:p>
    <w:p w:rsidR="007B3853" w:rsidRPr="006F4E59" w:rsidRDefault="007B3853" w:rsidP="007B3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7B3853" w:rsidRPr="006F4E59" w:rsidRDefault="007B3853" w:rsidP="007B3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6F4E59">
        <w:rPr>
          <w:rFonts w:cs="ArialMT"/>
          <w:sz w:val="20"/>
          <w:szCs w:val="20"/>
        </w:rPr>
        <w:t>Regards,</w:t>
      </w:r>
    </w:p>
    <w:p w:rsidR="007B3853" w:rsidRDefault="007B3853" w:rsidP="007B38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32EF0" w:rsidRDefault="00232EF0"/>
    <w:sectPr w:rsidR="00232EF0" w:rsidSect="00633720">
      <w:pgSz w:w="12240" w:h="15840"/>
      <w:pgMar w:top="1008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D1732B"/>
    <w:multiLevelType w:val="hybridMultilevel"/>
    <w:tmpl w:val="F81E54D4"/>
    <w:lvl w:ilvl="0" w:tplc="E46CBF14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4F3A60"/>
    <w:multiLevelType w:val="hybridMultilevel"/>
    <w:tmpl w:val="5984B47A"/>
    <w:lvl w:ilvl="0" w:tplc="E46CBF14">
      <w:numFmt w:val="bullet"/>
      <w:lvlText w:val=""/>
      <w:lvlJc w:val="left"/>
      <w:pPr>
        <w:ind w:left="2160" w:hanging="360"/>
      </w:pPr>
      <w:rPr>
        <w:rFonts w:ascii="Symbol" w:eastAsiaTheme="minorEastAsia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DD53480"/>
    <w:multiLevelType w:val="hybridMultilevel"/>
    <w:tmpl w:val="339897F4"/>
    <w:lvl w:ilvl="0" w:tplc="A134D9F6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AE7E81"/>
    <w:multiLevelType w:val="hybridMultilevel"/>
    <w:tmpl w:val="F872B136"/>
    <w:lvl w:ilvl="0" w:tplc="3F7A8266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53"/>
    <w:rsid w:val="00035DEB"/>
    <w:rsid w:val="00037E30"/>
    <w:rsid w:val="000409F8"/>
    <w:rsid w:val="00063BB6"/>
    <w:rsid w:val="00100482"/>
    <w:rsid w:val="001D0B2D"/>
    <w:rsid w:val="002169FB"/>
    <w:rsid w:val="00232EF0"/>
    <w:rsid w:val="00363BB1"/>
    <w:rsid w:val="0050714F"/>
    <w:rsid w:val="00633720"/>
    <w:rsid w:val="006F4E59"/>
    <w:rsid w:val="007B3853"/>
    <w:rsid w:val="008407EA"/>
    <w:rsid w:val="00940B0B"/>
    <w:rsid w:val="00B071B1"/>
    <w:rsid w:val="00B31111"/>
    <w:rsid w:val="00C75A2E"/>
    <w:rsid w:val="00E2404F"/>
    <w:rsid w:val="00F02E20"/>
    <w:rsid w:val="00F6536B"/>
    <w:rsid w:val="00F9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7A19"/>
  <w15:docId w15:val="{631CBCDC-6DB8-48CC-A22D-DDF3E806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3853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Merrill Corporation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Kameron Hobbs</cp:lastModifiedBy>
  <cp:revision>5</cp:revision>
  <dcterms:created xsi:type="dcterms:W3CDTF">2016-12-12T16:04:00Z</dcterms:created>
  <dcterms:modified xsi:type="dcterms:W3CDTF">2016-12-12T16:16:00Z</dcterms:modified>
</cp:coreProperties>
</file>